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ED" w:rsidRDefault="00AA17ED" w:rsidP="00AA17E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AA17ED" w:rsidRDefault="00AA17ED" w:rsidP="00AA17E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AA17ED" w:rsidRDefault="00AA17ED" w:rsidP="00AA17E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AA17ED" w:rsidRDefault="00AA17ED" w:rsidP="00AA17E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AA17ED" w:rsidRDefault="00AA17ED" w:rsidP="00AA17ED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011-1927/23</w:t>
      </w:r>
    </w:p>
    <w:p w:rsidR="00AA17ED" w:rsidRDefault="00AA17ED" w:rsidP="00AA17E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AA17ED" w:rsidRDefault="00AA17ED" w:rsidP="00AA17E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AA17ED" w:rsidRDefault="00AA17ED" w:rsidP="00AA17ED">
      <w:pPr>
        <w:rPr>
          <w:rFonts w:cs="Times New Roman"/>
          <w:szCs w:val="24"/>
        </w:rPr>
      </w:pPr>
    </w:p>
    <w:p w:rsidR="00AA17ED" w:rsidRDefault="00AA17ED" w:rsidP="00AA17ED">
      <w:pPr>
        <w:rPr>
          <w:rFonts w:cs="Times New Roman"/>
          <w:szCs w:val="24"/>
        </w:rPr>
      </w:pPr>
    </w:p>
    <w:p w:rsidR="00AA17ED" w:rsidRDefault="00AA17ED" w:rsidP="00AA17ED">
      <w:pPr>
        <w:rPr>
          <w:rFonts w:cs="Times New Roman"/>
          <w:szCs w:val="24"/>
          <w:lang w:val="sr-Cyrl-CS"/>
        </w:rPr>
      </w:pPr>
    </w:p>
    <w:p w:rsidR="00AA17ED" w:rsidRDefault="00AA17ED" w:rsidP="00AA17ED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AA17ED" w:rsidRDefault="00AA17ED" w:rsidP="00AA17ED">
      <w:pPr>
        <w:rPr>
          <w:rFonts w:cs="Times New Roman"/>
          <w:szCs w:val="24"/>
          <w:lang w:val="sr-Cyrl-CS"/>
        </w:rPr>
      </w:pPr>
    </w:p>
    <w:p w:rsidR="00AA17ED" w:rsidRDefault="00AA17ED" w:rsidP="00AA17ED">
      <w:pPr>
        <w:rPr>
          <w:rFonts w:cs="Times New Roman"/>
          <w:szCs w:val="24"/>
          <w:lang w:val="sr-Cyrl-CS"/>
        </w:rPr>
      </w:pPr>
    </w:p>
    <w:p w:rsidR="00AA17ED" w:rsidRDefault="00AA17ED" w:rsidP="00AA17ED">
      <w:pPr>
        <w:rPr>
          <w:rFonts w:cs="Times New Roman"/>
          <w:szCs w:val="24"/>
          <w:lang w:val="sr-Cyrl-CS"/>
        </w:rPr>
      </w:pPr>
    </w:p>
    <w:p w:rsidR="00AA17ED" w:rsidRDefault="00AA17ED" w:rsidP="00AA17ED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Pr="0099337B">
        <w:rPr>
          <w:rFonts w:cs="Times New Roman"/>
        </w:rPr>
        <w:t>ПРЕДЛОГ ЗАКОНА О ИЗМЕНИ ЗАКОНА О ПРИВРЕМЕНОМ УРЕЂИВАЊУ НАЧИНА НАПЛАТЕ ТАКСЕ ЗА ЈАВНИ МЕДИЈСКИ СЕРВИС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AA17ED" w:rsidRDefault="00AA17ED" w:rsidP="00AA17ED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AA17ED" w:rsidRDefault="00AA17ED" w:rsidP="00AA17ED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AA17ED" w:rsidRDefault="00F22C21" w:rsidP="00AA17ED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1) </w:t>
      </w:r>
      <w:r w:rsidR="00AA17ED"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AA17ED" w:rsidRPr="00AA17ED">
        <w:rPr>
          <w:rFonts w:cs="Times New Roman"/>
        </w:rPr>
        <w:t xml:space="preserve"> </w:t>
      </w:r>
      <w:proofErr w:type="spellStart"/>
      <w:r w:rsidR="00AA17ED" w:rsidRPr="0099337B">
        <w:rPr>
          <w:rFonts w:cs="Times New Roman"/>
        </w:rPr>
        <w:t>Предлог</w:t>
      </w:r>
      <w:proofErr w:type="spellEnd"/>
      <w:r w:rsidR="00AA17ED" w:rsidRPr="0099337B">
        <w:rPr>
          <w:rFonts w:cs="Times New Roman"/>
        </w:rPr>
        <w:t xml:space="preserve"> </w:t>
      </w:r>
      <w:proofErr w:type="spellStart"/>
      <w:r w:rsidR="00AA17ED" w:rsidRPr="0099337B">
        <w:rPr>
          <w:rFonts w:cs="Times New Roman"/>
        </w:rPr>
        <w:t>закона</w:t>
      </w:r>
      <w:proofErr w:type="spellEnd"/>
      <w:r w:rsidR="00AA17ED" w:rsidRPr="0099337B">
        <w:rPr>
          <w:rFonts w:cs="Times New Roman"/>
        </w:rPr>
        <w:t xml:space="preserve"> о </w:t>
      </w:r>
      <w:proofErr w:type="spellStart"/>
      <w:r w:rsidR="00AA17ED" w:rsidRPr="0099337B">
        <w:rPr>
          <w:rFonts w:cs="Times New Roman"/>
        </w:rPr>
        <w:t>измени</w:t>
      </w:r>
      <w:proofErr w:type="spellEnd"/>
      <w:r w:rsidR="00AA17ED" w:rsidRPr="0099337B">
        <w:rPr>
          <w:rFonts w:cs="Times New Roman"/>
        </w:rPr>
        <w:t xml:space="preserve"> </w:t>
      </w:r>
      <w:proofErr w:type="spellStart"/>
      <w:r w:rsidR="00AA17ED" w:rsidRPr="0099337B">
        <w:rPr>
          <w:rFonts w:cs="Times New Roman"/>
        </w:rPr>
        <w:t>Закона</w:t>
      </w:r>
      <w:proofErr w:type="spellEnd"/>
      <w:r w:rsidR="00AA17ED" w:rsidRPr="0099337B">
        <w:rPr>
          <w:rFonts w:cs="Times New Roman"/>
        </w:rPr>
        <w:t xml:space="preserve"> о </w:t>
      </w:r>
      <w:proofErr w:type="spellStart"/>
      <w:r w:rsidR="00AA17ED" w:rsidRPr="0099337B">
        <w:rPr>
          <w:rFonts w:cs="Times New Roman"/>
        </w:rPr>
        <w:t>привременом</w:t>
      </w:r>
      <w:proofErr w:type="spellEnd"/>
      <w:r w:rsidR="00AA17ED" w:rsidRPr="0099337B">
        <w:rPr>
          <w:rFonts w:cs="Times New Roman"/>
        </w:rPr>
        <w:t xml:space="preserve"> </w:t>
      </w:r>
      <w:proofErr w:type="spellStart"/>
      <w:r w:rsidR="00AA17ED" w:rsidRPr="0099337B">
        <w:rPr>
          <w:rFonts w:cs="Times New Roman"/>
        </w:rPr>
        <w:t>уређивању</w:t>
      </w:r>
      <w:proofErr w:type="spellEnd"/>
      <w:r w:rsidR="00AA17ED" w:rsidRPr="0099337B">
        <w:rPr>
          <w:rFonts w:cs="Times New Roman"/>
        </w:rPr>
        <w:t xml:space="preserve"> </w:t>
      </w:r>
      <w:proofErr w:type="spellStart"/>
      <w:r w:rsidR="00AA17ED" w:rsidRPr="0099337B">
        <w:rPr>
          <w:rFonts w:cs="Times New Roman"/>
        </w:rPr>
        <w:t>начина</w:t>
      </w:r>
      <w:proofErr w:type="spellEnd"/>
      <w:r w:rsidR="00AA17ED" w:rsidRPr="0099337B">
        <w:rPr>
          <w:rFonts w:cs="Times New Roman"/>
        </w:rPr>
        <w:t xml:space="preserve"> </w:t>
      </w:r>
      <w:proofErr w:type="spellStart"/>
      <w:r w:rsidR="00AA17ED" w:rsidRPr="0099337B">
        <w:rPr>
          <w:rFonts w:cs="Times New Roman"/>
        </w:rPr>
        <w:t>наплате</w:t>
      </w:r>
      <w:proofErr w:type="spellEnd"/>
      <w:r w:rsidR="00AA17ED" w:rsidRPr="0099337B">
        <w:rPr>
          <w:rFonts w:cs="Times New Roman"/>
        </w:rPr>
        <w:t xml:space="preserve"> </w:t>
      </w:r>
      <w:proofErr w:type="spellStart"/>
      <w:r w:rsidR="00AA17ED" w:rsidRPr="0099337B">
        <w:rPr>
          <w:rFonts w:cs="Times New Roman"/>
        </w:rPr>
        <w:t>таксе</w:t>
      </w:r>
      <w:proofErr w:type="spellEnd"/>
      <w:r w:rsidR="00AA17ED" w:rsidRPr="0099337B">
        <w:rPr>
          <w:rFonts w:cs="Times New Roman"/>
        </w:rPr>
        <w:t xml:space="preserve"> </w:t>
      </w:r>
      <w:proofErr w:type="spellStart"/>
      <w:r w:rsidR="00AA17ED" w:rsidRPr="0099337B">
        <w:rPr>
          <w:rFonts w:cs="Times New Roman"/>
        </w:rPr>
        <w:t>за</w:t>
      </w:r>
      <w:proofErr w:type="spellEnd"/>
      <w:r w:rsidR="00AA17ED" w:rsidRPr="0099337B">
        <w:rPr>
          <w:rFonts w:cs="Times New Roman"/>
        </w:rPr>
        <w:t xml:space="preserve"> </w:t>
      </w:r>
      <w:proofErr w:type="spellStart"/>
      <w:r w:rsidR="00AA17ED" w:rsidRPr="0099337B">
        <w:rPr>
          <w:rFonts w:cs="Times New Roman"/>
        </w:rPr>
        <w:t>јавни</w:t>
      </w:r>
      <w:proofErr w:type="spellEnd"/>
      <w:r w:rsidR="00AA17ED" w:rsidRPr="0099337B">
        <w:rPr>
          <w:rFonts w:cs="Times New Roman"/>
        </w:rPr>
        <w:t xml:space="preserve"> </w:t>
      </w:r>
      <w:proofErr w:type="spellStart"/>
      <w:r w:rsidR="00AA17ED" w:rsidRPr="0099337B">
        <w:rPr>
          <w:rFonts w:cs="Times New Roman"/>
        </w:rPr>
        <w:t>медијски</w:t>
      </w:r>
      <w:proofErr w:type="spellEnd"/>
      <w:r w:rsidR="00AA17ED" w:rsidRPr="0099337B">
        <w:rPr>
          <w:rFonts w:cs="Times New Roman"/>
        </w:rPr>
        <w:t xml:space="preserve"> </w:t>
      </w:r>
      <w:proofErr w:type="spellStart"/>
      <w:r w:rsidR="00AA17ED" w:rsidRPr="0099337B">
        <w:rPr>
          <w:rFonts w:cs="Times New Roman"/>
        </w:rPr>
        <w:t>сервис</w:t>
      </w:r>
      <w:proofErr w:type="spellEnd"/>
      <w:r w:rsidR="00AA17ED">
        <w:rPr>
          <w:rFonts w:cs="Times New Roman"/>
          <w:szCs w:val="24"/>
        </w:rPr>
        <w:t>,</w:t>
      </w:r>
      <w:r w:rsidR="00AA17ED"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 w:rsidR="00AA17ED">
        <w:rPr>
          <w:rFonts w:cs="Times New Roman"/>
          <w:szCs w:val="24"/>
          <w:lang w:val="sr-Cyrl-CS"/>
        </w:rPr>
        <w:t xml:space="preserve"> следећи амандмани:</w:t>
      </w:r>
    </w:p>
    <w:p w:rsidR="00C33D68" w:rsidRPr="008360B4" w:rsidRDefault="00C33D68" w:rsidP="008360B4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1. са исправком, који су заједно поднели народни посланици Ненад Томашевић, Љубинко Ђурковић и Верољуб Стевановић;</w:t>
      </w:r>
    </w:p>
    <w:p w:rsidR="00AA17ED" w:rsidRDefault="00AA17ED" w:rsidP="00AA17ED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1. који су заједно поднели народни посланици Тамара Миленковић Керковић, Бошко Обрадовић, Борко Пушкић, Милован Јаковљевић, Иван Костић и Радмила Васић;</w:t>
      </w:r>
    </w:p>
    <w:p w:rsidR="00AA17ED" w:rsidRPr="001B2C58" w:rsidRDefault="00AA17ED" w:rsidP="001B2C58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1. који су заједно поднели народни посланици Мирослав Алексић, Александар Јовановић, Борислав Новаковић, Ђорђе Станковић, Славица Радовановић, Милош Парандиловић, Даније</w:t>
      </w:r>
      <w:r w:rsidR="001B2C58">
        <w:rPr>
          <w:rFonts w:cs="Times New Roman"/>
          <w:szCs w:val="24"/>
          <w:lang w:val="sr-Cyrl-CS"/>
        </w:rPr>
        <w:t>ла Несторовић и Милинка Николић</w:t>
      </w:r>
      <w:r w:rsidRPr="001B2C58">
        <w:rPr>
          <w:rFonts w:cs="Times New Roman"/>
          <w:szCs w:val="24"/>
          <w:lang w:val="sr-Cyrl-CS"/>
        </w:rPr>
        <w:t>.</w:t>
      </w:r>
    </w:p>
    <w:p w:rsidR="00F22C21" w:rsidRPr="00F22C21" w:rsidRDefault="00F22C21" w:rsidP="00F22C21">
      <w:pPr>
        <w:spacing w:after="120"/>
        <w:ind w:firstLine="720"/>
        <w:rPr>
          <w:rFonts w:cs="Times New Roman"/>
          <w:szCs w:val="24"/>
          <w:lang w:val="sr-Cyrl-CS"/>
        </w:rPr>
      </w:pPr>
      <w:r w:rsidRPr="00F22C21">
        <w:rPr>
          <w:rFonts w:cs="Times New Roman"/>
          <w:szCs w:val="24"/>
          <w:lang w:val="sr-Cyrl-CS"/>
        </w:rPr>
        <w:t>2) Одб</w:t>
      </w:r>
      <w:r w:rsidR="001B2C58">
        <w:rPr>
          <w:rFonts w:cs="Times New Roman"/>
          <w:szCs w:val="24"/>
          <w:lang w:val="sr-Cyrl-CS"/>
        </w:rPr>
        <w:t>ор је размотрио и сматра да нису</w:t>
      </w:r>
      <w:r w:rsidRPr="00F22C21">
        <w:rPr>
          <w:rFonts w:cs="Times New Roman"/>
          <w:szCs w:val="24"/>
          <w:lang w:val="sr-Cyrl-CS"/>
        </w:rPr>
        <w:t xml:space="preserve"> у складу са чланом 196. став 4. Устава Републике Србије следећи ам</w:t>
      </w:r>
      <w:r>
        <w:rPr>
          <w:rFonts w:cs="Times New Roman"/>
          <w:szCs w:val="24"/>
          <w:lang w:val="sr-Cyrl-CS"/>
        </w:rPr>
        <w:t>андман</w:t>
      </w:r>
      <w:r w:rsidR="001B2C58">
        <w:rPr>
          <w:rFonts w:cs="Times New Roman"/>
          <w:szCs w:val="24"/>
          <w:lang w:val="sr-Cyrl-CS"/>
        </w:rPr>
        <w:t>и</w:t>
      </w:r>
      <w:r w:rsidRPr="00F22C21">
        <w:rPr>
          <w:rFonts w:cs="Times New Roman"/>
          <w:szCs w:val="24"/>
          <w:lang w:val="sr-Cyrl-CS"/>
        </w:rPr>
        <w:t>:</w:t>
      </w:r>
    </w:p>
    <w:p w:rsidR="00F22C21" w:rsidRDefault="00F22C21" w:rsidP="00F22C21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2. који су заједно поднели народни посланици Мирослав Алексић, Александар Јовановић, Борислав Новаковић, Ђорђе Станковић, Славица Радовановић, Милош Парандиловић, Данијела Несторовић и Милинка Николић,</w:t>
      </w:r>
    </w:p>
    <w:p w:rsidR="001B2C58" w:rsidRPr="00AA17ED" w:rsidRDefault="001B2C58" w:rsidP="00F22C21">
      <w:pPr>
        <w:pStyle w:val="ListParagraph"/>
        <w:numPr>
          <w:ilvl w:val="0"/>
          <w:numId w:val="2"/>
        </w:num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на члан 2. који су заједно поднели народни посланици Ненад Томашевић, Љубинко Ђурковић и Верољуб Стевановић.</w:t>
      </w:r>
    </w:p>
    <w:p w:rsidR="00AA17ED" w:rsidRPr="00651849" w:rsidRDefault="00AA17ED" w:rsidP="00AA17ED">
      <w:pPr>
        <w:spacing w:after="120"/>
        <w:rPr>
          <w:rFonts w:cs="Times New Roman"/>
          <w:szCs w:val="24"/>
          <w:lang w:val="sr-Cyrl-CS"/>
        </w:rPr>
      </w:pPr>
    </w:p>
    <w:p w:rsidR="00AA17ED" w:rsidRDefault="00AA17ED" w:rsidP="00AA17E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AA17ED" w:rsidRDefault="00AA17ED" w:rsidP="00AA17ED">
      <w:pPr>
        <w:rPr>
          <w:rFonts w:cs="Times New Roman"/>
          <w:szCs w:val="24"/>
          <w:lang w:val="sr-Cyrl-CS"/>
        </w:rPr>
      </w:pPr>
    </w:p>
    <w:p w:rsidR="00DC2953" w:rsidRDefault="00AA17ED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  <w:bookmarkStart w:id="0" w:name="_GoBack"/>
      <w:bookmarkEnd w:id="0"/>
    </w:p>
    <w:sectPr w:rsidR="00DC2953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62FA6"/>
    <w:multiLevelType w:val="hybridMultilevel"/>
    <w:tmpl w:val="F824383C"/>
    <w:lvl w:ilvl="0" w:tplc="E73CAB30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6FC14BD"/>
    <w:multiLevelType w:val="hybridMultilevel"/>
    <w:tmpl w:val="1040C180"/>
    <w:lvl w:ilvl="0" w:tplc="0854F0D0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7ED"/>
    <w:rsid w:val="0008665F"/>
    <w:rsid w:val="001B2C58"/>
    <w:rsid w:val="008360B4"/>
    <w:rsid w:val="00AA17ED"/>
    <w:rsid w:val="00B35DF1"/>
    <w:rsid w:val="00C33D68"/>
    <w:rsid w:val="00DC2953"/>
    <w:rsid w:val="00F22C21"/>
    <w:rsid w:val="00FC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EEE91"/>
  <w15:docId w15:val="{633740FD-EFA9-4BF7-A232-DFCD7EAB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7E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AA17ED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AA17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7</cp:revision>
  <dcterms:created xsi:type="dcterms:W3CDTF">2023-10-23T09:52:00Z</dcterms:created>
  <dcterms:modified xsi:type="dcterms:W3CDTF">2023-10-24T08:34:00Z</dcterms:modified>
</cp:coreProperties>
</file>